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AF73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50C65A78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0BB2F846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58F28700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76EDBDB4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199F72E4" w14:textId="77777777" w:rsidR="00795036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</w:p>
    <w:p w14:paraId="150749BB" w14:textId="77777777" w:rsidR="00795036" w:rsidRPr="0001374E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b/>
          <w:bCs/>
          <w:color w:val="212121"/>
          <w:shd w:val="clear" w:color="auto" w:fill="FFFFFF"/>
        </w:rPr>
      </w:pPr>
      <w:r w:rsidRPr="0001374E">
        <w:rPr>
          <w:rFonts w:ascii="Arial" w:hAnsi="Arial" w:cs="Arial"/>
          <w:b/>
          <w:bCs/>
          <w:color w:val="212121"/>
          <w:shd w:val="clear" w:color="auto" w:fill="FFFFFF"/>
        </w:rPr>
        <w:t>Preparing Nurses to Actively Engage in Health Policy</w:t>
      </w:r>
    </w:p>
    <w:p w14:paraId="53A4478D" w14:textId="77777777" w:rsidR="00795036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</w:p>
    <w:p w14:paraId="6059C409" w14:textId="77777777" w:rsidR="00795036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</w:p>
    <w:p w14:paraId="6EC288F9" w14:textId="77777777" w:rsidR="00795036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Alyssa Nahnsen</w:t>
      </w:r>
    </w:p>
    <w:p w14:paraId="380DB464" w14:textId="7C95ADE0" w:rsidR="00795036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Report of Educational Effectiveness</w:t>
      </w:r>
    </w:p>
    <w:p w14:paraId="00CE2498" w14:textId="77777777" w:rsidR="00795036" w:rsidRPr="00A56918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  <w:r w:rsidRPr="001E091F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A56918">
        <w:rPr>
          <w:rFonts w:ascii="Arial" w:hAnsi="Arial" w:cs="Arial"/>
          <w:color w:val="212121"/>
          <w:shd w:val="clear" w:color="auto" w:fill="FFFFFF"/>
        </w:rPr>
        <w:t xml:space="preserve">NURS: </w:t>
      </w:r>
      <w:r>
        <w:rPr>
          <w:rFonts w:ascii="Arial" w:hAnsi="Arial" w:cs="Arial"/>
          <w:color w:val="212121"/>
          <w:shd w:val="clear" w:color="auto" w:fill="FFFFFF"/>
        </w:rPr>
        <w:t>4099:1763</w:t>
      </w:r>
      <w:r w:rsidRPr="00A56918">
        <w:rPr>
          <w:rFonts w:ascii="Arial" w:hAnsi="Arial" w:cs="Arial"/>
          <w:color w:val="212121"/>
          <w:shd w:val="clear" w:color="auto" w:fill="FFFFFF"/>
        </w:rPr>
        <w:t xml:space="preserve"> Honors</w:t>
      </w:r>
      <w:r>
        <w:rPr>
          <w:rFonts w:ascii="Arial" w:hAnsi="Arial" w:cs="Arial"/>
          <w:color w:val="212121"/>
          <w:shd w:val="clear" w:color="auto" w:fill="FFFFFF"/>
        </w:rPr>
        <w:t xml:space="preserve"> Independent Study</w:t>
      </w:r>
    </w:p>
    <w:p w14:paraId="7F5E7A89" w14:textId="77777777" w:rsidR="00795036" w:rsidRPr="00A56918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Dr. Grossmann</w:t>
      </w:r>
    </w:p>
    <w:p w14:paraId="668FD720" w14:textId="77777777" w:rsidR="00795036" w:rsidRPr="00A56918" w:rsidRDefault="00795036" w:rsidP="00795036">
      <w:pPr>
        <w:spacing w:line="480" w:lineRule="auto"/>
        <w:ind w:left="720" w:hanging="720"/>
        <w:jc w:val="center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December 8</w:t>
      </w:r>
      <w:r w:rsidRPr="00A56918">
        <w:rPr>
          <w:rFonts w:ascii="Arial" w:hAnsi="Arial" w:cs="Arial"/>
          <w:color w:val="212121"/>
          <w:shd w:val="clear" w:color="auto" w:fill="FFFFFF"/>
        </w:rPr>
        <w:t>, 2023</w:t>
      </w:r>
    </w:p>
    <w:p w14:paraId="16A81A7E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7E1C6E80" w14:textId="77777777" w:rsidR="00795036" w:rsidRDefault="00795036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71D608AB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0EC7A17F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44FF681D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549249F7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423B5C49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743F0233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49D07F3B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5058D4B6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4228B09E" w14:textId="77777777" w:rsidR="005F114E" w:rsidRDefault="005F114E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</w:pPr>
    </w:p>
    <w:p w14:paraId="518DA953" w14:textId="7AE51A23" w:rsidR="00141D76" w:rsidRPr="00141D76" w:rsidRDefault="00141D76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141D76">
        <w:rPr>
          <w:rFonts w:ascii="Arial" w:eastAsia="Times New Roman" w:hAnsi="Arial" w:cs="Arial"/>
          <w:b/>
          <w:bCs/>
          <w:color w:val="2D3B45"/>
          <w:kern w:val="0"/>
          <w:u w:val="single"/>
          <w14:ligatures w14:val="none"/>
        </w:rPr>
        <w:lastRenderedPageBreak/>
        <w:t>Report of Educational Effectiveness </w:t>
      </w:r>
    </w:p>
    <w:p w14:paraId="6975875C" w14:textId="77777777" w:rsidR="00141D76" w:rsidRPr="00141D76" w:rsidRDefault="00141D76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1. </w:t>
      </w:r>
      <w:r w:rsidRPr="00141D76"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  <w:t>Purpose of project</w:t>
      </w: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:</w:t>
      </w:r>
    </w:p>
    <w:p w14:paraId="358E737E" w14:textId="68AE4839" w:rsidR="00141D76" w:rsidRPr="00141D76" w:rsidRDefault="00141D76" w:rsidP="00AF2622">
      <w:pPr>
        <w:numPr>
          <w:ilvl w:val="0"/>
          <w:numId w:val="1"/>
        </w:numPr>
        <w:shd w:val="clear" w:color="auto" w:fill="FFFFFF"/>
        <w:spacing w:after="0" w:line="240" w:lineRule="auto"/>
        <w:ind w:left="2190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 xml:space="preserve">Main Topic </w:t>
      </w:r>
      <w:r w:rsidR="00AF2622" w:rsidRPr="00AF2622">
        <w:rPr>
          <w:rFonts w:ascii="Arial" w:eastAsia="Times New Roman" w:hAnsi="Arial" w:cs="Arial"/>
          <w:color w:val="2D3B45"/>
          <w:kern w:val="0"/>
          <w14:ligatures w14:val="none"/>
        </w:rPr>
        <w:t xml:space="preserve">: </w:t>
      </w:r>
      <w:bookmarkStart w:id="0" w:name="_Hlk146275363"/>
      <w:r w:rsidR="00AF2622" w:rsidRPr="00AF2622">
        <w:rPr>
          <w:rFonts w:ascii="Arial" w:hAnsi="Arial" w:cs="Arial"/>
        </w:rPr>
        <w:t>Preparing Nursing Students to Actively Engage in Health Policy</w:t>
      </w:r>
      <w:bookmarkEnd w:id="0"/>
    </w:p>
    <w:p w14:paraId="34F174AD" w14:textId="2C81D569" w:rsidR="00141D76" w:rsidRPr="00141D76" w:rsidRDefault="00141D76" w:rsidP="00141D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Specific educational objectives</w:t>
      </w:r>
    </w:p>
    <w:p w14:paraId="2E15EAC3" w14:textId="2D7FED31" w:rsidR="00141D76" w:rsidRDefault="004361E7" w:rsidP="00141D76">
      <w:pPr>
        <w:numPr>
          <w:ilvl w:val="2"/>
          <w:numId w:val="1"/>
        </w:numPr>
        <w:shd w:val="clear" w:color="auto" w:fill="FFFFFF"/>
        <w:spacing w:after="0" w:line="240" w:lineRule="auto"/>
        <w:ind w:left="438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Gauge baseline </w:t>
      </w:r>
      <w:r w:rsidR="004646F6">
        <w:rPr>
          <w:rFonts w:ascii="Arial" w:eastAsia="Times New Roman" w:hAnsi="Arial" w:cs="Arial"/>
          <w:color w:val="2D3B45"/>
          <w:kern w:val="0"/>
          <w14:ligatures w14:val="none"/>
        </w:rPr>
        <w:t xml:space="preserve">knowledge and </w:t>
      </w:r>
      <w:r>
        <w:rPr>
          <w:rFonts w:ascii="Arial" w:eastAsia="Times New Roman" w:hAnsi="Arial" w:cs="Arial"/>
          <w:color w:val="2D3B45"/>
          <w:kern w:val="0"/>
          <w14:ligatures w14:val="none"/>
        </w:rPr>
        <w:t>confidence</w:t>
      </w:r>
      <w:r w:rsidR="004646F6">
        <w:rPr>
          <w:rFonts w:ascii="Arial" w:eastAsia="Times New Roman" w:hAnsi="Arial" w:cs="Arial"/>
          <w:color w:val="2D3B45"/>
          <w:kern w:val="0"/>
          <w14:ligatures w14:val="none"/>
        </w:rPr>
        <w:t xml:space="preserve"> in policy engagement of undergraduate nursing students</w:t>
      </w:r>
    </w:p>
    <w:p w14:paraId="19DC137C" w14:textId="0EF94046" w:rsidR="00141D76" w:rsidRPr="00141D76" w:rsidRDefault="00B1395E" w:rsidP="00141D76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>Discover undergraduate nursing student perception of nursing involvement in policy</w:t>
      </w:r>
    </w:p>
    <w:p w14:paraId="2AE42AF4" w14:textId="7D2089AA" w:rsidR="00141D76" w:rsidRPr="00141D76" w:rsidRDefault="00B1395E" w:rsidP="00141D76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Assess </w:t>
      </w:r>
      <w:r w:rsidR="00BA623A">
        <w:rPr>
          <w:rFonts w:ascii="Arial" w:eastAsia="Times New Roman" w:hAnsi="Arial" w:cs="Arial"/>
          <w:color w:val="2D3B45"/>
          <w:kern w:val="0"/>
          <w14:ligatures w14:val="none"/>
        </w:rPr>
        <w:t>readiness to find credible sources</w:t>
      </w:r>
    </w:p>
    <w:p w14:paraId="0E50A13E" w14:textId="5E83C610" w:rsidR="00141D76" w:rsidRPr="00141D76" w:rsidRDefault="00BA623A" w:rsidP="00141D76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Provide resources to promote resolution engagement in the next years Iowa Association of Nursing Students </w:t>
      </w:r>
      <w:r w:rsidR="00C1123E">
        <w:rPr>
          <w:rFonts w:ascii="Arial" w:eastAsia="Times New Roman" w:hAnsi="Arial" w:cs="Arial"/>
          <w:color w:val="2D3B45"/>
          <w:kern w:val="0"/>
          <w14:ligatures w14:val="none"/>
        </w:rPr>
        <w:t xml:space="preserve">(IANS) </w:t>
      </w:r>
      <w:r>
        <w:rPr>
          <w:rFonts w:ascii="Arial" w:eastAsia="Times New Roman" w:hAnsi="Arial" w:cs="Arial"/>
          <w:color w:val="2D3B45"/>
          <w:kern w:val="0"/>
          <w14:ligatures w14:val="none"/>
        </w:rPr>
        <w:t>Convention</w:t>
      </w:r>
    </w:p>
    <w:p w14:paraId="46468FC1" w14:textId="77777777" w:rsidR="00141D76" w:rsidRPr="00AF2622" w:rsidRDefault="00141D76" w:rsidP="00141D7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2. </w:t>
      </w:r>
      <w:r w:rsidRPr="00141D76"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  <w:t>Methods</w:t>
      </w: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:</w:t>
      </w:r>
    </w:p>
    <w:p w14:paraId="33D19C1E" w14:textId="0A5E6A43" w:rsidR="00AF2622" w:rsidRPr="00141D76" w:rsidRDefault="00AF2622" w:rsidP="00AF2622">
      <w:pPr>
        <w:shd w:val="clear" w:color="auto" w:fill="FFFFFF"/>
        <w:spacing w:before="180" w:after="180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AF2622">
        <w:rPr>
          <w:rFonts w:ascii="Arial" w:eastAsia="Times New Roman" w:hAnsi="Arial" w:cs="Arial"/>
          <w:color w:val="2D3B45"/>
          <w:kern w:val="0"/>
          <w14:ligatures w14:val="none"/>
        </w:rPr>
        <w:t>The methods used in this study include</w:t>
      </w:r>
      <w:r w:rsidR="00C1123E">
        <w:rPr>
          <w:rFonts w:ascii="Arial" w:eastAsia="Times New Roman" w:hAnsi="Arial" w:cs="Arial"/>
          <w:color w:val="2D3B45"/>
          <w:kern w:val="0"/>
          <w14:ligatures w14:val="none"/>
        </w:rPr>
        <w:t xml:space="preserve"> two </w:t>
      </w:r>
      <w:r w:rsidRPr="00AF2622">
        <w:rPr>
          <w:rFonts w:ascii="Arial" w:eastAsia="Times New Roman" w:hAnsi="Arial" w:cs="Arial"/>
          <w:color w:val="2D3B45"/>
          <w:kern w:val="0"/>
          <w14:ligatures w14:val="none"/>
        </w:rPr>
        <w:t>qualitative survey</w:t>
      </w:r>
      <w:r w:rsidR="00C1123E">
        <w:rPr>
          <w:rFonts w:ascii="Arial" w:eastAsia="Times New Roman" w:hAnsi="Arial" w:cs="Arial"/>
          <w:color w:val="2D3B45"/>
          <w:kern w:val="0"/>
          <w14:ligatures w14:val="none"/>
        </w:rPr>
        <w:t>s</w:t>
      </w:r>
      <w:r w:rsidRPr="00AF2622">
        <w:rPr>
          <w:rFonts w:ascii="Arial" w:eastAsia="Times New Roman" w:hAnsi="Arial" w:cs="Arial"/>
          <w:color w:val="2D3B45"/>
          <w:kern w:val="0"/>
          <w14:ligatures w14:val="none"/>
        </w:rPr>
        <w:t xml:space="preserve">, with combination open ended questions and </w:t>
      </w:r>
      <w:r w:rsidR="0017063F" w:rsidRPr="00AF2622">
        <w:rPr>
          <w:rFonts w:ascii="Arial" w:eastAsia="Times New Roman" w:hAnsi="Arial" w:cs="Arial"/>
          <w:color w:val="2D3B45"/>
          <w:kern w:val="0"/>
          <w14:ligatures w14:val="none"/>
        </w:rPr>
        <w:t>Likert</w:t>
      </w:r>
      <w:r w:rsidRPr="00AF2622">
        <w:rPr>
          <w:rFonts w:ascii="Arial" w:eastAsia="Times New Roman" w:hAnsi="Arial" w:cs="Arial"/>
          <w:color w:val="2D3B45"/>
          <w:kern w:val="0"/>
          <w14:ligatures w14:val="none"/>
        </w:rPr>
        <w:t xml:space="preserve"> scale</w:t>
      </w:r>
      <w:r w:rsidR="00390F22">
        <w:rPr>
          <w:rFonts w:ascii="Arial" w:eastAsia="Times New Roman" w:hAnsi="Arial" w:cs="Arial"/>
          <w:color w:val="2D3B45"/>
          <w:kern w:val="0"/>
          <w14:ligatures w14:val="none"/>
        </w:rPr>
        <w:t xml:space="preserve"> questions.</w:t>
      </w:r>
      <w:r w:rsidR="000B7013">
        <w:rPr>
          <w:rFonts w:ascii="Arial" w:eastAsia="Times New Roman" w:hAnsi="Arial" w:cs="Arial"/>
          <w:color w:val="2D3B45"/>
          <w:kern w:val="0"/>
          <w14:ligatures w14:val="none"/>
        </w:rPr>
        <w:t xml:space="preserve"> </w:t>
      </w:r>
      <w:r w:rsidR="00EC63B9">
        <w:rPr>
          <w:rFonts w:ascii="Arial" w:eastAsia="Times New Roman" w:hAnsi="Arial" w:cs="Arial"/>
          <w:color w:val="2D3B45"/>
          <w:kern w:val="0"/>
          <w14:ligatures w14:val="none"/>
        </w:rPr>
        <w:t xml:space="preserve">The first survey was given at the start of the first resolution writing workshop. This was </w:t>
      </w:r>
      <w:r w:rsidR="00B646B0">
        <w:rPr>
          <w:rFonts w:ascii="Arial" w:eastAsia="Times New Roman" w:hAnsi="Arial" w:cs="Arial"/>
          <w:color w:val="2D3B45"/>
          <w:kern w:val="0"/>
          <w14:ligatures w14:val="none"/>
        </w:rPr>
        <w:t>administered at this time to assess baseline knowledge and opinions of nursing students.</w:t>
      </w:r>
      <w:r w:rsidR="00EC63B9">
        <w:rPr>
          <w:rFonts w:ascii="Arial" w:eastAsia="Times New Roman" w:hAnsi="Arial" w:cs="Arial"/>
          <w:color w:val="2D3B45"/>
          <w:kern w:val="0"/>
          <w14:ligatures w14:val="none"/>
        </w:rPr>
        <w:t xml:space="preserve"> The second survey was given</w:t>
      </w:r>
      <w:r w:rsidR="00181540">
        <w:rPr>
          <w:rFonts w:ascii="Arial" w:eastAsia="Times New Roman" w:hAnsi="Arial" w:cs="Arial"/>
          <w:color w:val="2D3B45"/>
          <w:kern w:val="0"/>
          <w14:ligatures w14:val="none"/>
        </w:rPr>
        <w:t xml:space="preserve"> via QR code</w:t>
      </w:r>
      <w:r w:rsidR="00EC63B9">
        <w:rPr>
          <w:rFonts w:ascii="Arial" w:eastAsia="Times New Roman" w:hAnsi="Arial" w:cs="Arial"/>
          <w:color w:val="2D3B45"/>
          <w:kern w:val="0"/>
          <w14:ligatures w14:val="none"/>
        </w:rPr>
        <w:t xml:space="preserve"> at the end of the resolution hearing at the 2023 IANS Convention. </w:t>
      </w:r>
      <w:r w:rsidR="00B646B0">
        <w:rPr>
          <w:rFonts w:ascii="Arial" w:eastAsia="Times New Roman" w:hAnsi="Arial" w:cs="Arial"/>
          <w:color w:val="2D3B45"/>
          <w:kern w:val="0"/>
          <w14:ligatures w14:val="none"/>
        </w:rPr>
        <w:t xml:space="preserve">This specific time was chosen to determine the impact of </w:t>
      </w:r>
      <w:r w:rsidR="00181540">
        <w:rPr>
          <w:rFonts w:ascii="Arial" w:eastAsia="Times New Roman" w:hAnsi="Arial" w:cs="Arial"/>
          <w:color w:val="2D3B45"/>
          <w:kern w:val="0"/>
          <w14:ligatures w14:val="none"/>
        </w:rPr>
        <w:t xml:space="preserve">the workshop teachings. </w:t>
      </w:r>
      <w:r w:rsidR="00FF7512">
        <w:rPr>
          <w:rFonts w:ascii="Arial" w:eastAsia="Times New Roman" w:hAnsi="Arial" w:cs="Arial"/>
          <w:color w:val="2D3B45"/>
          <w:kern w:val="0"/>
          <w14:ligatures w14:val="none"/>
        </w:rPr>
        <w:t xml:space="preserve">The </w:t>
      </w:r>
      <w:r w:rsidR="00142AAA">
        <w:rPr>
          <w:rFonts w:ascii="Arial" w:eastAsia="Times New Roman" w:hAnsi="Arial" w:cs="Arial"/>
          <w:color w:val="2D3B45"/>
          <w:kern w:val="0"/>
          <w14:ligatures w14:val="none"/>
        </w:rPr>
        <w:t xml:space="preserve">results were analyzed through a combination of chart analysis and </w:t>
      </w:r>
      <w:r w:rsidR="004361E7">
        <w:rPr>
          <w:rFonts w:ascii="Arial" w:eastAsia="Times New Roman" w:hAnsi="Arial" w:cs="Arial"/>
          <w:color w:val="2D3B45"/>
          <w:kern w:val="0"/>
          <w14:ligatures w14:val="none"/>
        </w:rPr>
        <w:t xml:space="preserve">reading responses. </w:t>
      </w:r>
    </w:p>
    <w:p w14:paraId="1F963917" w14:textId="19DB5B90" w:rsidR="00141D76" w:rsidRPr="00141D76" w:rsidRDefault="00141D76" w:rsidP="000B7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3. </w:t>
      </w:r>
      <w:r w:rsidRPr="00141D76"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  <w:t>Results</w:t>
      </w: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 xml:space="preserve">: </w:t>
      </w:r>
    </w:p>
    <w:p w14:paraId="0722F29E" w14:textId="3358B314" w:rsidR="003D254F" w:rsidRDefault="00AF2622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When looking at the results of the first survey, one student attended the first Zoom workshop, and there was one survey </w:t>
      </w:r>
      <w:r w:rsidR="00082BCE">
        <w:rPr>
          <w:rFonts w:ascii="Arial" w:eastAsia="Times New Roman" w:hAnsi="Arial" w:cs="Arial"/>
          <w:color w:val="2D3B45"/>
          <w:kern w:val="0"/>
          <w14:ligatures w14:val="none"/>
        </w:rPr>
        <w:t>response</w:t>
      </w: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. </w:t>
      </w:r>
      <w:r w:rsidR="001E397F">
        <w:rPr>
          <w:rFonts w:ascii="Arial" w:eastAsia="Times New Roman" w:hAnsi="Arial" w:cs="Arial"/>
          <w:color w:val="2D3B45"/>
          <w:kern w:val="0"/>
          <w14:ligatures w14:val="none"/>
        </w:rPr>
        <w:t>This student graduates their nursing program in Spring 2025. T</w:t>
      </w:r>
      <w:r>
        <w:rPr>
          <w:rFonts w:ascii="Arial" w:eastAsia="Times New Roman" w:hAnsi="Arial" w:cs="Arial"/>
          <w:color w:val="2D3B45"/>
          <w:kern w:val="0"/>
          <w14:ligatures w14:val="none"/>
        </w:rPr>
        <w:t>he studen</w:t>
      </w:r>
      <w:r w:rsidR="00082BCE">
        <w:rPr>
          <w:rFonts w:ascii="Arial" w:eastAsia="Times New Roman" w:hAnsi="Arial" w:cs="Arial"/>
          <w:color w:val="2D3B45"/>
          <w:kern w:val="0"/>
          <w14:ligatures w14:val="none"/>
        </w:rPr>
        <w:t xml:space="preserve">t reported that they strongly (5/5) believed that nurses should be involved in policy and legislation. </w:t>
      </w:r>
      <w:r w:rsidR="0021654C">
        <w:rPr>
          <w:rFonts w:ascii="Arial" w:eastAsia="Times New Roman" w:hAnsi="Arial" w:cs="Arial"/>
          <w:color w:val="2D3B45"/>
          <w:kern w:val="0"/>
          <w14:ligatures w14:val="none"/>
        </w:rPr>
        <w:t>They reported not feeling confident about researching academic journals (1/5)</w:t>
      </w:r>
      <w:r w:rsidR="002378C2">
        <w:rPr>
          <w:rFonts w:ascii="Arial" w:eastAsia="Times New Roman" w:hAnsi="Arial" w:cs="Arial"/>
          <w:color w:val="2D3B45"/>
          <w:kern w:val="0"/>
          <w14:ligatures w14:val="none"/>
        </w:rPr>
        <w:t xml:space="preserve">, and </w:t>
      </w:r>
      <w:r w:rsidR="00813F11">
        <w:rPr>
          <w:rFonts w:ascii="Arial" w:eastAsia="Times New Roman" w:hAnsi="Arial" w:cs="Arial"/>
          <w:color w:val="2D3B45"/>
          <w:kern w:val="0"/>
          <w14:ligatures w14:val="none"/>
        </w:rPr>
        <w:t>reported</w:t>
      </w:r>
      <w:r w:rsidR="002378C2">
        <w:rPr>
          <w:rFonts w:ascii="Arial" w:eastAsia="Times New Roman" w:hAnsi="Arial" w:cs="Arial"/>
          <w:color w:val="2D3B45"/>
          <w:kern w:val="0"/>
          <w14:ligatures w14:val="none"/>
        </w:rPr>
        <w:t xml:space="preserve"> not feeling confident about writing a resolution (2/5). They </w:t>
      </w:r>
      <w:r w:rsidR="00813F11">
        <w:rPr>
          <w:rFonts w:ascii="Arial" w:eastAsia="Times New Roman" w:hAnsi="Arial" w:cs="Arial"/>
          <w:color w:val="2D3B45"/>
          <w:kern w:val="0"/>
          <w14:ligatures w14:val="none"/>
        </w:rPr>
        <w:t>reported</w:t>
      </w:r>
      <w:r w:rsidR="002378C2">
        <w:rPr>
          <w:rFonts w:ascii="Arial" w:eastAsia="Times New Roman" w:hAnsi="Arial" w:cs="Arial"/>
          <w:color w:val="2D3B45"/>
          <w:kern w:val="0"/>
          <w14:ligatures w14:val="none"/>
        </w:rPr>
        <w:t xml:space="preserve"> that they were planning to submit a resolution and that they were </w:t>
      </w:r>
      <w:r w:rsidR="00813F11">
        <w:rPr>
          <w:rFonts w:ascii="Arial" w:eastAsia="Times New Roman" w:hAnsi="Arial" w:cs="Arial"/>
          <w:color w:val="2D3B45"/>
          <w:kern w:val="0"/>
          <w14:ligatures w14:val="none"/>
        </w:rPr>
        <w:t>strongly</w:t>
      </w:r>
      <w:r w:rsidR="002378C2">
        <w:rPr>
          <w:rFonts w:ascii="Arial" w:eastAsia="Times New Roman" w:hAnsi="Arial" w:cs="Arial"/>
          <w:color w:val="2D3B45"/>
          <w:kern w:val="0"/>
          <w14:ligatures w14:val="none"/>
        </w:rPr>
        <w:t xml:space="preserve"> confident about engaging in health policy after graduation from nursing school (5/5). When asked were their resolution can make an impact, they offered “nursing school and universities, mental health offices”. </w:t>
      </w:r>
    </w:p>
    <w:p w14:paraId="1BB26107" w14:textId="1CC030B9" w:rsidR="002725D4" w:rsidRDefault="002725D4" w:rsidP="00AF2622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12C37A44" wp14:editId="7408F74B">
            <wp:extent cx="5688465" cy="2704452"/>
            <wp:effectExtent l="0" t="0" r="7620" b="1270"/>
            <wp:docPr id="1865665435" name="Picture 1865665435" descr="Forms response chart. Question title: Do you think that nurses should be involved in policy and legislation?. Number of responses: 1 res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Do you think that nurses should be involved in policy and legislation?. Number of responses: 1 respons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230" cy="270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906C" w14:textId="77777777" w:rsidR="001E397F" w:rsidRPr="001E397F" w:rsidRDefault="001E397F" w:rsidP="001E397F">
      <w:pPr>
        <w:rPr>
          <w:rFonts w:ascii="Arial" w:eastAsia="Times New Roman" w:hAnsi="Arial" w:cs="Arial"/>
        </w:rPr>
      </w:pPr>
    </w:p>
    <w:p w14:paraId="6C689263" w14:textId="626C36A5" w:rsidR="001E397F" w:rsidRPr="001E397F" w:rsidRDefault="0057540D" w:rsidP="001E397F">
      <w:pPr>
        <w:tabs>
          <w:tab w:val="left" w:pos="6980"/>
        </w:tabs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6C79446F" wp14:editId="300566C1">
            <wp:extent cx="5943600" cy="3022600"/>
            <wp:effectExtent l="0" t="0" r="0" b="6350"/>
            <wp:docPr id="1113420290" name="Picture 1113420290" descr="Forms response chart. Question title: How confident do you feel about researching academic journals using sources like PubMed, CINHAL, Google Scholar, etc.?. Number of responses: 1 res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How confident do you feel about researching academic journals using sources like PubMed, CINHAL, Google Scholar, etc.?. Number of responses: 1 respons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45B9" w14:textId="54BAA642" w:rsidR="002725D4" w:rsidRDefault="002725D4" w:rsidP="00AF26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1611EAC2" wp14:editId="72C7AB6F">
            <wp:extent cx="5943600" cy="2825750"/>
            <wp:effectExtent l="0" t="0" r="0" b="0"/>
            <wp:docPr id="6087260" name="Picture 6087260" descr="Forms response chart. Question title: How confident do you feel about writing a resolution?. Number of responses: 1 res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How confident do you feel about writing a resolution?. Number of responses: 1 respons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E76D" w14:textId="3BAA1B92" w:rsidR="002725D4" w:rsidRDefault="002725D4" w:rsidP="00AF26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noProof/>
        </w:rPr>
        <w:drawing>
          <wp:inline distT="0" distB="0" distL="0" distR="0" wp14:anchorId="7F0988F7" wp14:editId="7FA8335E">
            <wp:extent cx="5943600" cy="2825750"/>
            <wp:effectExtent l="0" t="0" r="0" b="0"/>
            <wp:docPr id="791242419" name="Picture 791242419" descr="Forms response chart. Question title: How confident do you feel about engaging in health policy after graduating from nursing school?. Number of responses: 1 respo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How confident do you feel about engaging in health policy after graduating from nursing school?. Number of responses: 1 respons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8076" w14:textId="77777777" w:rsidR="002725D4" w:rsidRDefault="002725D4" w:rsidP="00AF26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</w:p>
    <w:p w14:paraId="0AF8D538" w14:textId="535659B1" w:rsidR="00281D2C" w:rsidRDefault="003D254F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There were 17 responses to the second survey. This survey was accessible to all </w:t>
      </w:r>
      <w:r w:rsidR="009B0C3F">
        <w:rPr>
          <w:rFonts w:ascii="Arial" w:eastAsia="Times New Roman" w:hAnsi="Arial" w:cs="Arial"/>
          <w:color w:val="2D3B45"/>
          <w:kern w:val="0"/>
          <w14:ligatures w14:val="none"/>
        </w:rPr>
        <w:t>160 delegates</w:t>
      </w: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 of the 2023 Annual IANS Convention. </w:t>
      </w:r>
      <w:r w:rsidR="000D1C0E">
        <w:rPr>
          <w:rFonts w:ascii="Arial" w:eastAsia="Times New Roman" w:hAnsi="Arial" w:cs="Arial"/>
          <w:color w:val="2D3B45"/>
          <w:kern w:val="0"/>
          <w14:ligatures w14:val="none"/>
        </w:rPr>
        <w:t xml:space="preserve">Of the responses, </w:t>
      </w:r>
      <w:r w:rsidR="007B4AAC">
        <w:rPr>
          <w:rFonts w:ascii="Arial" w:eastAsia="Times New Roman" w:hAnsi="Arial" w:cs="Arial"/>
          <w:color w:val="2D3B45"/>
          <w:kern w:val="0"/>
          <w14:ligatures w14:val="none"/>
        </w:rPr>
        <w:t xml:space="preserve">47.1% of students graduate their nursing program in Spring 2024, </w:t>
      </w:r>
      <w:r w:rsidR="005226C3">
        <w:rPr>
          <w:rFonts w:ascii="Arial" w:eastAsia="Times New Roman" w:hAnsi="Arial" w:cs="Arial"/>
          <w:color w:val="2D3B45"/>
          <w:kern w:val="0"/>
          <w14:ligatures w14:val="none"/>
        </w:rPr>
        <w:t xml:space="preserve">29.4% in Spring 2027, 11.8% in Fall 2026, 5.9% in Fall 2023 and </w:t>
      </w:r>
      <w:r w:rsidR="0098614A">
        <w:rPr>
          <w:rFonts w:ascii="Arial" w:eastAsia="Times New Roman" w:hAnsi="Arial" w:cs="Arial"/>
          <w:color w:val="2D3B45"/>
          <w:kern w:val="0"/>
          <w14:ligatures w14:val="none"/>
        </w:rPr>
        <w:t xml:space="preserve">5.9% in Spring 2026. </w:t>
      </w:r>
    </w:p>
    <w:p w14:paraId="6859FC18" w14:textId="2701C4C9" w:rsidR="003F342A" w:rsidRDefault="00671453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A majority of students strongly believe nurses should be involved in policy and legislation (70.6%). </w:t>
      </w:r>
      <w:r w:rsidR="00D40520">
        <w:rPr>
          <w:rFonts w:ascii="Arial" w:eastAsia="Times New Roman" w:hAnsi="Arial" w:cs="Arial"/>
          <w:color w:val="2D3B45"/>
          <w:kern w:val="0"/>
          <w14:ligatures w14:val="none"/>
        </w:rPr>
        <w:t>11.8% believe that nurses should be involved (4/5 on likert scale). And 17.6% are neutra</w:t>
      </w:r>
      <w:r w:rsidR="00310B49">
        <w:rPr>
          <w:rFonts w:ascii="Arial" w:eastAsia="Times New Roman" w:hAnsi="Arial" w:cs="Arial"/>
          <w:color w:val="2D3B45"/>
          <w:kern w:val="0"/>
          <w14:ligatures w14:val="none"/>
        </w:rPr>
        <w:t xml:space="preserve">l (3/5). </w:t>
      </w:r>
    </w:p>
    <w:p w14:paraId="130FC875" w14:textId="7488CA4F" w:rsidR="00165100" w:rsidRDefault="00187184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lastRenderedPageBreak/>
        <w:t>When assessing confidence in researching data, 5.9% were not confident at all (1/5), 5.9</w:t>
      </w:r>
      <w:r w:rsidR="00411D65">
        <w:rPr>
          <w:rFonts w:ascii="Arial" w:eastAsia="Times New Roman" w:hAnsi="Arial" w:cs="Arial"/>
          <w:color w:val="2D3B45"/>
          <w:kern w:val="0"/>
          <w14:ligatures w14:val="none"/>
        </w:rPr>
        <w:t>%</w:t>
      </w: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 were not confident (</w:t>
      </w:r>
      <w:r w:rsidR="00411D65">
        <w:rPr>
          <w:rFonts w:ascii="Arial" w:eastAsia="Times New Roman" w:hAnsi="Arial" w:cs="Arial"/>
          <w:color w:val="2D3B45"/>
          <w:kern w:val="0"/>
          <w14:ligatures w14:val="none"/>
        </w:rPr>
        <w:t xml:space="preserve">2/5), 17.6% were </w:t>
      </w:r>
      <w:r w:rsidR="00DF7671">
        <w:rPr>
          <w:rFonts w:ascii="Arial" w:eastAsia="Times New Roman" w:hAnsi="Arial" w:cs="Arial"/>
          <w:color w:val="2D3B45"/>
          <w:kern w:val="0"/>
          <w14:ligatures w14:val="none"/>
        </w:rPr>
        <w:t xml:space="preserve">somewhat confident (3/5), 41.2% were confident (4/5), and 29.4% were very confident (5/5). </w:t>
      </w:r>
    </w:p>
    <w:p w14:paraId="0354F53F" w14:textId="1ACE7684" w:rsidR="00310B49" w:rsidRDefault="00DF7671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Confidence in writing a resolution was lower. </w:t>
      </w:r>
      <w:r w:rsidR="00FD5790">
        <w:rPr>
          <w:rFonts w:ascii="Arial" w:eastAsia="Times New Roman" w:hAnsi="Arial" w:cs="Arial"/>
          <w:color w:val="2D3B45"/>
          <w:kern w:val="0"/>
          <w14:ligatures w14:val="none"/>
        </w:rPr>
        <w:t>29.4% were not confident at all (1/5)</w:t>
      </w:r>
      <w:r w:rsidR="00DB45F4">
        <w:rPr>
          <w:rFonts w:ascii="Arial" w:eastAsia="Times New Roman" w:hAnsi="Arial" w:cs="Arial"/>
          <w:color w:val="2D3B45"/>
          <w:kern w:val="0"/>
          <w14:ligatures w14:val="none"/>
        </w:rPr>
        <w:t>,</w:t>
      </w:r>
      <w:r w:rsidR="00FD5790">
        <w:rPr>
          <w:rFonts w:ascii="Arial" w:eastAsia="Times New Roman" w:hAnsi="Arial" w:cs="Arial"/>
          <w:color w:val="2D3B45"/>
          <w:kern w:val="0"/>
          <w14:ligatures w14:val="none"/>
        </w:rPr>
        <w:t xml:space="preserve"> 17.6% were not confident</w:t>
      </w:r>
      <w:r w:rsidR="00DB45F4">
        <w:rPr>
          <w:rFonts w:ascii="Arial" w:eastAsia="Times New Roman" w:hAnsi="Arial" w:cs="Arial"/>
          <w:color w:val="2D3B45"/>
          <w:kern w:val="0"/>
          <w14:ligatures w14:val="none"/>
        </w:rPr>
        <w:t xml:space="preserve"> (2/5), 29.4% were somewhat confident (3/5), </w:t>
      </w:r>
      <w:r w:rsidR="00EB0559">
        <w:rPr>
          <w:rFonts w:ascii="Arial" w:eastAsia="Times New Roman" w:hAnsi="Arial" w:cs="Arial"/>
          <w:color w:val="2D3B45"/>
          <w:kern w:val="0"/>
          <w14:ligatures w14:val="none"/>
        </w:rPr>
        <w:t xml:space="preserve">17.6% were confident (4/5), and 5.9% were very confident (5/5). </w:t>
      </w:r>
    </w:p>
    <w:p w14:paraId="68881C12" w14:textId="59475DCD" w:rsidR="00F3382F" w:rsidRDefault="00F3382F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17.6% of students who responded to the survey submit a resolution for the 2023 IANS Convention, while 82.4% of respondents did not. </w:t>
      </w:r>
    </w:p>
    <w:p w14:paraId="76EAEC35" w14:textId="1C58689A" w:rsidR="00B4090F" w:rsidRDefault="00281D2C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Students </w:t>
      </w:r>
      <w:r w:rsidR="000F6D05">
        <w:rPr>
          <w:rFonts w:ascii="Arial" w:eastAsia="Times New Roman" w:hAnsi="Arial" w:cs="Arial"/>
          <w:color w:val="2D3B45"/>
          <w:kern w:val="0"/>
          <w14:ligatures w14:val="none"/>
        </w:rPr>
        <w:t xml:space="preserve">reported either not using </w:t>
      </w:r>
      <w:r w:rsidR="00F3382F">
        <w:rPr>
          <w:rFonts w:ascii="Arial" w:eastAsia="Times New Roman" w:hAnsi="Arial" w:cs="Arial"/>
          <w:color w:val="2D3B45"/>
          <w:kern w:val="0"/>
          <w14:ligatures w14:val="none"/>
        </w:rPr>
        <w:t>resources or</w:t>
      </w:r>
      <w:r w:rsidR="000F6D05">
        <w:rPr>
          <w:rFonts w:ascii="Arial" w:eastAsia="Times New Roman" w:hAnsi="Arial" w:cs="Arial"/>
          <w:color w:val="2D3B45"/>
          <w:kern w:val="0"/>
          <w14:ligatures w14:val="none"/>
        </w:rPr>
        <w:t xml:space="preserve"> struggling with knowing where to find resources. The other half of s</w:t>
      </w:r>
      <w:r w:rsidR="00062A33">
        <w:rPr>
          <w:rFonts w:ascii="Arial" w:eastAsia="Times New Roman" w:hAnsi="Arial" w:cs="Arial"/>
          <w:color w:val="2D3B45"/>
          <w:kern w:val="0"/>
          <w14:ligatures w14:val="none"/>
        </w:rPr>
        <w:t xml:space="preserve">tudents reported using the IANS resources provided as well as the NSNA website. Another response gave a suggestion to </w:t>
      </w:r>
      <w:r w:rsidR="00B4090F">
        <w:rPr>
          <w:rFonts w:ascii="Arial" w:eastAsia="Times New Roman" w:hAnsi="Arial" w:cs="Arial"/>
          <w:color w:val="2D3B45"/>
          <w:kern w:val="0"/>
          <w14:ligatures w14:val="none"/>
        </w:rPr>
        <w:t xml:space="preserve">make writing resolutions a class assignment. </w:t>
      </w:r>
    </w:p>
    <w:p w14:paraId="6ECE08FF" w14:textId="77777777" w:rsidR="00B4090F" w:rsidRDefault="00B4090F" w:rsidP="00C36DF0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6 out of 11 responses indicated an interest in writing a resolution next year. </w:t>
      </w:r>
    </w:p>
    <w:p w14:paraId="5021AC0E" w14:textId="43CC5372" w:rsidR="00EB0559" w:rsidRDefault="00EB0559" w:rsidP="004150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When rating confidence about engaging in health policy post nursing school graduation, </w:t>
      </w:r>
      <w:r w:rsidR="0041509E">
        <w:rPr>
          <w:rFonts w:ascii="Arial" w:eastAsia="Times New Roman" w:hAnsi="Arial" w:cs="Arial"/>
          <w:color w:val="2D3B45"/>
          <w:kern w:val="0"/>
          <w14:ligatures w14:val="none"/>
        </w:rPr>
        <w:t xml:space="preserve">17.6% were not confident (2/5), 64.7% were somewhat confident (3/5), and 17.6% were confident (4/5). </w:t>
      </w:r>
    </w:p>
    <w:p w14:paraId="0822082E" w14:textId="5CB6E076" w:rsidR="00B4090F" w:rsidRDefault="00B4090F" w:rsidP="00C36D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rFonts w:ascii="Arial" w:eastAsia="Times New Roman" w:hAnsi="Arial" w:cs="Arial"/>
          <w:color w:val="2D3B45"/>
          <w:kern w:val="0"/>
          <w14:ligatures w14:val="none"/>
        </w:rPr>
        <w:t xml:space="preserve">Students reported resolutions can make an impact in clinics and hospitals, nursing education programs, and at places of employment. </w:t>
      </w:r>
    </w:p>
    <w:p w14:paraId="06D7E582" w14:textId="45D4C5DF" w:rsidR="0098614A" w:rsidRDefault="0098614A" w:rsidP="00AF26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noProof/>
        </w:rPr>
        <w:drawing>
          <wp:inline distT="0" distB="0" distL="0" distR="0" wp14:anchorId="213B6B45" wp14:editId="75E52FBA">
            <wp:extent cx="5943600" cy="2502535"/>
            <wp:effectExtent l="0" t="0" r="0" b="0"/>
            <wp:docPr id="511265559" name="Picture 511265559" descr="Forms response chart. Question title: When do you graduate your nursing program? (e.g. Spring 2024). Number of responses: 1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When do you graduate your nursing program? (e.g. Spring 2024). Number of responses: 17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F3DB" w14:textId="741E7861" w:rsidR="00C13393" w:rsidRDefault="00C13393" w:rsidP="00AF26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62166F56" wp14:editId="4AA4D8A4">
            <wp:extent cx="5943600" cy="2824480"/>
            <wp:effectExtent l="0" t="0" r="0" b="0"/>
            <wp:docPr id="2012974362" name="Picture 2012974362" descr="Forms response chart. Question title: Do you think that nurses should be involved in policy and legislation?&#10;. Number of responses: 1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Do you think that nurses should be involved in policy and legislation?&#10;. Number of responses: 17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E15">
        <w:rPr>
          <w:noProof/>
        </w:rPr>
        <w:drawing>
          <wp:inline distT="0" distB="0" distL="0" distR="0" wp14:anchorId="2AFFAE3E" wp14:editId="2E175DC7">
            <wp:extent cx="5943600" cy="3022600"/>
            <wp:effectExtent l="0" t="0" r="0" b="6350"/>
            <wp:docPr id="32480867" name="Picture 32480867" descr="Forms response chart. Question title: How confident do you feel about researching academic journals using sources like PubMed, CINHAL, Google Scholar, etc.?&#10;. Number of responses: 1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How confident do you feel about researching academic journals using sources like PubMed, CINHAL, Google Scholar, etc.?&#10;. Number of responses: 17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E15">
        <w:rPr>
          <w:noProof/>
        </w:rPr>
        <w:lastRenderedPageBreak/>
        <w:drawing>
          <wp:inline distT="0" distB="0" distL="0" distR="0" wp14:anchorId="40EA91D8" wp14:editId="5C4DC1F9">
            <wp:extent cx="5943600" cy="2825750"/>
            <wp:effectExtent l="0" t="0" r="0" b="0"/>
            <wp:docPr id="253091977" name="Picture 253091977" descr="Forms response chart. Question title: How confident do you feel about writing a resolution?&#10;. Number of responses: 1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How confident do you feel about writing a resolution?&#10;. Number of responses: 17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0DC">
        <w:rPr>
          <w:noProof/>
        </w:rPr>
        <w:drawing>
          <wp:inline distT="0" distB="0" distL="0" distR="0" wp14:anchorId="122E889C" wp14:editId="377629B6">
            <wp:extent cx="5943600" cy="2502535"/>
            <wp:effectExtent l="0" t="0" r="0" b="0"/>
            <wp:docPr id="2032966465" name="Picture 2032966465" descr="Forms response chart. Question title: Did you submit a resolution?. Number of responses: 1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Did you submit a resolution?. Number of responses: 17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9E3C1" w14:textId="717C706F" w:rsidR="00C13393" w:rsidRPr="00141D76" w:rsidRDefault="00C13393" w:rsidP="00AF26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720D1C7E" wp14:editId="68FCF08A">
            <wp:extent cx="5943600" cy="2824480"/>
            <wp:effectExtent l="0" t="0" r="0" b="0"/>
            <wp:docPr id="462052147" name="Picture 462052147" descr="Forms response chart. Question title: How confident do you feel about engaging in health policy after graduating from nursing school?. Number of responses: 1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How confident do you feel about engaging in health policy after graduating from nursing school?. Number of responses: 17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A6B5" w14:textId="6E91002C" w:rsidR="00C62831" w:rsidRPr="00C13393" w:rsidRDefault="00141D76" w:rsidP="00C1339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D3B45"/>
          <w:kern w:val="0"/>
          <w14:ligatures w14:val="none"/>
        </w:rPr>
      </w:pP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4. </w:t>
      </w:r>
      <w:r w:rsidRPr="00141D76">
        <w:rPr>
          <w:rFonts w:ascii="Arial" w:eastAsia="Times New Roman" w:hAnsi="Arial" w:cs="Arial"/>
          <w:b/>
          <w:bCs/>
          <w:color w:val="2D3B45"/>
          <w:kern w:val="0"/>
          <w14:ligatures w14:val="none"/>
        </w:rPr>
        <w:t>Discussion</w:t>
      </w:r>
      <w:r w:rsidRPr="00141D76">
        <w:rPr>
          <w:rFonts w:ascii="Arial" w:eastAsia="Times New Roman" w:hAnsi="Arial" w:cs="Arial"/>
          <w:color w:val="2D3B45"/>
          <w:kern w:val="0"/>
          <w14:ligatures w14:val="none"/>
        </w:rPr>
        <w:t>: Evaluation/Interpretation of results</w:t>
      </w:r>
    </w:p>
    <w:p w14:paraId="6A50F3FB" w14:textId="7C1FF49F" w:rsidR="003D254F" w:rsidRPr="00AF2622" w:rsidRDefault="003D25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survey indicates that students need accessible resources and support to build their confidence in health policy involvement. </w:t>
      </w:r>
      <w:r w:rsidR="00C13393">
        <w:rPr>
          <w:rFonts w:ascii="Arial" w:hAnsi="Arial" w:cs="Arial"/>
        </w:rPr>
        <w:t xml:space="preserve">There is a discrepancy between the number of students that believe that nurses should be involved in policy and legislation and their preparedness and confidence levels. </w:t>
      </w:r>
      <w:r w:rsidR="002F4839">
        <w:rPr>
          <w:rFonts w:ascii="Arial" w:hAnsi="Arial" w:cs="Arial"/>
        </w:rPr>
        <w:t xml:space="preserve">Because a majority of </w:t>
      </w:r>
      <w:r w:rsidR="00670509">
        <w:rPr>
          <w:rFonts w:ascii="Arial" w:hAnsi="Arial" w:cs="Arial"/>
        </w:rPr>
        <w:t xml:space="preserve">the </w:t>
      </w:r>
      <w:r w:rsidR="002F4839">
        <w:rPr>
          <w:rFonts w:ascii="Arial" w:hAnsi="Arial" w:cs="Arial"/>
        </w:rPr>
        <w:t>undergraduate nursing students surveyed</w:t>
      </w:r>
      <w:r w:rsidR="00574A8A">
        <w:rPr>
          <w:rFonts w:ascii="Arial" w:hAnsi="Arial" w:cs="Arial"/>
        </w:rPr>
        <w:t xml:space="preserve">, </w:t>
      </w:r>
      <w:r w:rsidR="002F4839">
        <w:rPr>
          <w:rFonts w:ascii="Arial" w:hAnsi="Arial" w:cs="Arial"/>
        </w:rPr>
        <w:t>(70%)</w:t>
      </w:r>
      <w:r w:rsidR="00670509">
        <w:rPr>
          <w:rFonts w:ascii="Arial" w:hAnsi="Arial" w:cs="Arial"/>
        </w:rPr>
        <w:t xml:space="preserve">, </w:t>
      </w:r>
      <w:r w:rsidR="002F4839">
        <w:rPr>
          <w:rFonts w:ascii="Arial" w:hAnsi="Arial" w:cs="Arial"/>
        </w:rPr>
        <w:t xml:space="preserve">strongly believe nurses should be involved in </w:t>
      </w:r>
      <w:r w:rsidR="00A30BBE">
        <w:rPr>
          <w:rFonts w:ascii="Arial" w:hAnsi="Arial" w:cs="Arial"/>
        </w:rPr>
        <w:t>policy and legislation, much is to be done to develop their preparedness to involve themselves post-graduati</w:t>
      </w:r>
      <w:r w:rsidR="00251E42">
        <w:rPr>
          <w:rFonts w:ascii="Arial" w:hAnsi="Arial" w:cs="Arial"/>
        </w:rPr>
        <w:t>on.</w:t>
      </w:r>
      <w:r w:rsidR="00670509">
        <w:rPr>
          <w:rFonts w:ascii="Arial" w:hAnsi="Arial" w:cs="Arial"/>
        </w:rPr>
        <w:t xml:space="preserve"> Additionally, students reported not </w:t>
      </w:r>
      <w:r w:rsidR="001A35C7">
        <w:rPr>
          <w:rFonts w:ascii="Arial" w:hAnsi="Arial" w:cs="Arial"/>
        </w:rPr>
        <w:t>feeling confident using research databases to find credible sources. They also reported low confidence in writing resolutions, which is a mirror of what they will do in policy post graduation.</w:t>
      </w:r>
      <w:r w:rsidR="00251E42">
        <w:rPr>
          <w:rFonts w:ascii="Arial" w:hAnsi="Arial" w:cs="Arial"/>
        </w:rPr>
        <w:t xml:space="preserve"> </w:t>
      </w:r>
      <w:r w:rsidR="004A274C">
        <w:rPr>
          <w:rFonts w:ascii="Arial" w:hAnsi="Arial" w:cs="Arial"/>
        </w:rPr>
        <w:t>A poor response rate may indicate demonstrate that there is a low interest in health policy amongst undergraduate nursing students.</w:t>
      </w:r>
      <w:r w:rsidR="004A274C" w:rsidRPr="004A274C">
        <w:rPr>
          <w:rFonts w:ascii="Arial" w:hAnsi="Arial" w:cs="Arial"/>
        </w:rPr>
        <w:t xml:space="preserve"> </w:t>
      </w:r>
      <w:r w:rsidR="004A274C">
        <w:rPr>
          <w:rFonts w:ascii="Arial" w:hAnsi="Arial" w:cs="Arial"/>
        </w:rPr>
        <w:t>The poor response rate proves that there is much to be done to spark interest and involvement of undergraduate nursing students in health policy.</w:t>
      </w:r>
    </w:p>
    <w:sectPr w:rsidR="003D254F" w:rsidRPr="00AF2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DE0"/>
    <w:multiLevelType w:val="multilevel"/>
    <w:tmpl w:val="323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22FF1"/>
    <w:multiLevelType w:val="multilevel"/>
    <w:tmpl w:val="F9F2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52E7D"/>
    <w:multiLevelType w:val="multilevel"/>
    <w:tmpl w:val="48A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001255">
    <w:abstractNumId w:val="1"/>
  </w:num>
  <w:num w:numId="2" w16cid:durableId="1483736802">
    <w:abstractNumId w:val="2"/>
  </w:num>
  <w:num w:numId="3" w16cid:durableId="173396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76"/>
    <w:rsid w:val="0004245E"/>
    <w:rsid w:val="00062A33"/>
    <w:rsid w:val="00082BCE"/>
    <w:rsid w:val="000B7013"/>
    <w:rsid w:val="000D1C0E"/>
    <w:rsid w:val="000F6D05"/>
    <w:rsid w:val="00141D76"/>
    <w:rsid w:val="00142AAA"/>
    <w:rsid w:val="00165100"/>
    <w:rsid w:val="0017063F"/>
    <w:rsid w:val="00181540"/>
    <w:rsid w:val="00187184"/>
    <w:rsid w:val="001A1A4C"/>
    <w:rsid w:val="001A35C7"/>
    <w:rsid w:val="001E397F"/>
    <w:rsid w:val="0021654C"/>
    <w:rsid w:val="002378C2"/>
    <w:rsid w:val="00251E42"/>
    <w:rsid w:val="002725D4"/>
    <w:rsid w:val="00281D2C"/>
    <w:rsid w:val="002B028D"/>
    <w:rsid w:val="002B4936"/>
    <w:rsid w:val="002F4839"/>
    <w:rsid w:val="00310B49"/>
    <w:rsid w:val="00390F22"/>
    <w:rsid w:val="003D254F"/>
    <w:rsid w:val="003F342A"/>
    <w:rsid w:val="004032F1"/>
    <w:rsid w:val="00411D65"/>
    <w:rsid w:val="0041509E"/>
    <w:rsid w:val="004361E7"/>
    <w:rsid w:val="004646F6"/>
    <w:rsid w:val="004A274C"/>
    <w:rsid w:val="005226C3"/>
    <w:rsid w:val="00574A8A"/>
    <w:rsid w:val="0057540D"/>
    <w:rsid w:val="005F114E"/>
    <w:rsid w:val="0063668A"/>
    <w:rsid w:val="00670509"/>
    <w:rsid w:val="00671453"/>
    <w:rsid w:val="006D365B"/>
    <w:rsid w:val="00795036"/>
    <w:rsid w:val="007B4AAC"/>
    <w:rsid w:val="007C7772"/>
    <w:rsid w:val="007D20DC"/>
    <w:rsid w:val="00813F11"/>
    <w:rsid w:val="00856146"/>
    <w:rsid w:val="00947AF0"/>
    <w:rsid w:val="00967EE1"/>
    <w:rsid w:val="0098614A"/>
    <w:rsid w:val="009B0C3F"/>
    <w:rsid w:val="009F41B9"/>
    <w:rsid w:val="00A1124C"/>
    <w:rsid w:val="00A272BA"/>
    <w:rsid w:val="00A30BBE"/>
    <w:rsid w:val="00AF2622"/>
    <w:rsid w:val="00B01E15"/>
    <w:rsid w:val="00B1395E"/>
    <w:rsid w:val="00B4090F"/>
    <w:rsid w:val="00B646B0"/>
    <w:rsid w:val="00B91750"/>
    <w:rsid w:val="00B957FE"/>
    <w:rsid w:val="00BA623A"/>
    <w:rsid w:val="00C1123E"/>
    <w:rsid w:val="00C13393"/>
    <w:rsid w:val="00C36DF0"/>
    <w:rsid w:val="00C62831"/>
    <w:rsid w:val="00C80B57"/>
    <w:rsid w:val="00D40520"/>
    <w:rsid w:val="00DB45F4"/>
    <w:rsid w:val="00DF7671"/>
    <w:rsid w:val="00EB0559"/>
    <w:rsid w:val="00EC63B9"/>
    <w:rsid w:val="00F3382F"/>
    <w:rsid w:val="00F74A78"/>
    <w:rsid w:val="00FC09EE"/>
    <w:rsid w:val="00FD5790"/>
    <w:rsid w:val="00FF1F63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5FB0"/>
  <w15:chartTrackingRefBased/>
  <w15:docId w15:val="{8A8FB46D-9635-4CF9-AC69-88F6903E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41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4365</TotalTime>
  <Pages>8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Nahnsen, Alyssa S</dc:creator>
  <cp:keywords/>
  <dc:description/>
  <cp:lastModifiedBy>Nahnsen, Alyssa S</cp:lastModifiedBy>
  <cp:revision>68</cp:revision>
  <dcterms:created xsi:type="dcterms:W3CDTF">2023-11-27T22:02:00Z</dcterms:created>
  <dcterms:modified xsi:type="dcterms:W3CDTF">2023-12-06T14:56:00Z</dcterms:modified>
</cp:coreProperties>
</file>